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07DB0" w14:textId="77777777" w:rsidR="00732803" w:rsidRPr="00732803" w:rsidRDefault="00732803" w:rsidP="00732803">
      <w:pPr>
        <w:rPr>
          <w:b/>
          <w:bCs/>
        </w:rPr>
      </w:pPr>
      <w:r w:rsidRPr="00732803">
        <w:rPr>
          <w:b/>
          <w:bCs/>
        </w:rPr>
        <w:t>Johannes Silvis</w:t>
      </w:r>
    </w:p>
    <w:p w14:paraId="6022C012" w14:textId="77777777" w:rsidR="00732803" w:rsidRPr="00732803" w:rsidRDefault="00732803" w:rsidP="00732803">
      <w:r w:rsidRPr="00732803">
        <w:rPr>
          <w:b/>
          <w:bCs/>
        </w:rPr>
        <w:t xml:space="preserve">Born on 14 November 1953 in </w:t>
      </w:r>
      <w:proofErr w:type="spellStart"/>
      <w:r w:rsidRPr="00732803">
        <w:rPr>
          <w:b/>
          <w:bCs/>
        </w:rPr>
        <w:t>Winschoten</w:t>
      </w:r>
      <w:proofErr w:type="spellEnd"/>
      <w:r w:rsidRPr="00732803">
        <w:rPr>
          <w:b/>
          <w:bCs/>
        </w:rPr>
        <w:t>, the Netherlands</w:t>
      </w:r>
    </w:p>
    <w:p w14:paraId="302F6B66" w14:textId="77777777" w:rsidR="00732803" w:rsidRPr="00732803" w:rsidRDefault="00732803" w:rsidP="00732803">
      <w:pPr>
        <w:numPr>
          <w:ilvl w:val="0"/>
          <w:numId w:val="1"/>
        </w:numPr>
      </w:pPr>
      <w:r w:rsidRPr="00732803">
        <w:t>Bachelor-degree in Law studies, Erasmus University, Rotterdam, 1977</w:t>
      </w:r>
    </w:p>
    <w:p w14:paraId="2638015F" w14:textId="77777777" w:rsidR="00732803" w:rsidRPr="00732803" w:rsidRDefault="00732803" w:rsidP="00732803">
      <w:pPr>
        <w:numPr>
          <w:ilvl w:val="0"/>
          <w:numId w:val="1"/>
        </w:numPr>
      </w:pPr>
      <w:r w:rsidRPr="00732803">
        <w:t>Doctoral/</w:t>
      </w:r>
      <w:proofErr w:type="gramStart"/>
      <w:r w:rsidRPr="00732803">
        <w:t>master degree in Law</w:t>
      </w:r>
      <w:proofErr w:type="gramEnd"/>
      <w:r w:rsidRPr="00732803">
        <w:t xml:space="preserve">, </w:t>
      </w:r>
      <w:proofErr w:type="spellStart"/>
      <w:r w:rsidRPr="00732803">
        <w:t>specialisations</w:t>
      </w:r>
      <w:proofErr w:type="spellEnd"/>
      <w:r w:rsidRPr="00732803">
        <w:t xml:space="preserve"> in Penal Law and Constitutional Law, 1979</w:t>
      </w:r>
    </w:p>
    <w:p w14:paraId="4D9960C5" w14:textId="77777777" w:rsidR="00732803" w:rsidRPr="00732803" w:rsidRDefault="00732803" w:rsidP="00732803">
      <w:pPr>
        <w:numPr>
          <w:ilvl w:val="0"/>
          <w:numId w:val="1"/>
        </w:numPr>
      </w:pPr>
      <w:r w:rsidRPr="00732803">
        <w:t>Lecturer, Faculty of Law, University of Utrecht, 1980-1993</w:t>
      </w:r>
    </w:p>
    <w:p w14:paraId="10223571" w14:textId="77777777" w:rsidR="00732803" w:rsidRPr="00732803" w:rsidRDefault="00732803" w:rsidP="00732803">
      <w:pPr>
        <w:numPr>
          <w:ilvl w:val="0"/>
          <w:numId w:val="1"/>
        </w:numPr>
      </w:pPr>
      <w:r w:rsidRPr="00732803">
        <w:t>Member of the Law Faculty Council, University of Utrecht, 1984-1988</w:t>
      </w:r>
    </w:p>
    <w:p w14:paraId="0B68FBA8" w14:textId="77777777" w:rsidR="00732803" w:rsidRPr="00732803" w:rsidRDefault="00732803" w:rsidP="00732803">
      <w:pPr>
        <w:numPr>
          <w:ilvl w:val="0"/>
          <w:numId w:val="1"/>
        </w:numPr>
      </w:pPr>
      <w:r w:rsidRPr="00732803">
        <w:t>Member of the University Council and member of the Presidium in the University of Utrecht, 1989-1991</w:t>
      </w:r>
    </w:p>
    <w:p w14:paraId="558B1A12" w14:textId="77777777" w:rsidR="00732803" w:rsidRPr="00732803" w:rsidRDefault="00732803" w:rsidP="00732803">
      <w:pPr>
        <w:numPr>
          <w:ilvl w:val="0"/>
          <w:numId w:val="1"/>
        </w:numPr>
      </w:pPr>
      <w:r w:rsidRPr="00732803">
        <w:t>Member of the Advisory Board of the Journal of Law and Society, 1991-1993</w:t>
      </w:r>
    </w:p>
    <w:p w14:paraId="54740DAA" w14:textId="77777777" w:rsidR="00732803" w:rsidRPr="00732803" w:rsidRDefault="00732803" w:rsidP="00732803">
      <w:pPr>
        <w:numPr>
          <w:ilvl w:val="0"/>
          <w:numId w:val="1"/>
        </w:numPr>
      </w:pPr>
      <w:r w:rsidRPr="00732803">
        <w:t>Honorary Judge in the District Court of Utrecht, 1991-1994</w:t>
      </w:r>
    </w:p>
    <w:p w14:paraId="033D0688" w14:textId="77777777" w:rsidR="00732803" w:rsidRPr="00732803" w:rsidRDefault="00732803" w:rsidP="00732803">
      <w:pPr>
        <w:numPr>
          <w:ilvl w:val="0"/>
          <w:numId w:val="1"/>
        </w:numPr>
      </w:pPr>
      <w:r w:rsidRPr="00732803">
        <w:t>Judge (1994-1998), Investigating judge (1997), Vice-President (1998-2001) of the District Court of Rotterdam</w:t>
      </w:r>
    </w:p>
    <w:p w14:paraId="573045BA" w14:textId="77777777" w:rsidR="00732803" w:rsidRPr="00732803" w:rsidRDefault="00732803" w:rsidP="00732803">
      <w:pPr>
        <w:numPr>
          <w:ilvl w:val="0"/>
          <w:numId w:val="1"/>
        </w:numPr>
      </w:pPr>
      <w:r w:rsidRPr="00732803">
        <w:t>Lecturer for Lawyers and other Higher Legal professionals, 1998-2004</w:t>
      </w:r>
    </w:p>
    <w:p w14:paraId="71EFE4DC" w14:textId="77777777" w:rsidR="00732803" w:rsidRPr="00732803" w:rsidRDefault="00732803" w:rsidP="00732803">
      <w:pPr>
        <w:numPr>
          <w:ilvl w:val="0"/>
          <w:numId w:val="1"/>
        </w:numPr>
      </w:pPr>
      <w:r w:rsidRPr="00732803">
        <w:t>Lecturer at the School for Magistrates, 2001-2005</w:t>
      </w:r>
    </w:p>
    <w:p w14:paraId="1B2BB92B" w14:textId="77777777" w:rsidR="00732803" w:rsidRPr="00732803" w:rsidRDefault="00732803" w:rsidP="00732803">
      <w:pPr>
        <w:numPr>
          <w:ilvl w:val="0"/>
          <w:numId w:val="1"/>
        </w:numPr>
      </w:pPr>
      <w:r w:rsidRPr="00732803">
        <w:t>Judge (2001-2003, 2005), Vice-President (2005-2010) of the High Court of Appeal (</w:t>
      </w:r>
      <w:proofErr w:type="spellStart"/>
      <w:r w:rsidRPr="00732803">
        <w:t>Gerechtshof</w:t>
      </w:r>
      <w:proofErr w:type="spellEnd"/>
      <w:r w:rsidRPr="00732803">
        <w:t>) of The Hague; Chairman of the Penal Section and Member of the Board of Directors of this Court, 2006-2010</w:t>
      </w:r>
    </w:p>
    <w:p w14:paraId="776B7A2A" w14:textId="77777777" w:rsidR="00732803" w:rsidRPr="00732803" w:rsidRDefault="00732803" w:rsidP="00732803">
      <w:pPr>
        <w:numPr>
          <w:ilvl w:val="0"/>
          <w:numId w:val="1"/>
        </w:numPr>
      </w:pPr>
      <w:r w:rsidRPr="00732803">
        <w:t>Counsellor and Chairman of the Committee on Criminal Procedure and Legislation in the Ministry of Justice, Directorate Legislation, 2003-2005</w:t>
      </w:r>
    </w:p>
    <w:p w14:paraId="713A8B66" w14:textId="77777777" w:rsidR="00732803" w:rsidRPr="00732803" w:rsidRDefault="00732803" w:rsidP="00732803">
      <w:pPr>
        <w:numPr>
          <w:ilvl w:val="0"/>
          <w:numId w:val="1"/>
        </w:numPr>
      </w:pPr>
      <w:r w:rsidRPr="00732803">
        <w:t>Chairman of the European Union Council Working Group on Penal Cooperation in the European Union during the Dutch Presidency, 2004</w:t>
      </w:r>
    </w:p>
    <w:p w14:paraId="6E02C8DB" w14:textId="77777777" w:rsidR="00732803" w:rsidRPr="00732803" w:rsidRDefault="00732803" w:rsidP="00732803">
      <w:pPr>
        <w:numPr>
          <w:ilvl w:val="0"/>
          <w:numId w:val="1"/>
        </w:numPr>
      </w:pPr>
      <w:r w:rsidRPr="00732803">
        <w:t>Chairman of the Scientific Committee of the Dutch Union of Magistrates, 2011-2012</w:t>
      </w:r>
    </w:p>
    <w:p w14:paraId="7BE05CAF" w14:textId="77777777" w:rsidR="00732803" w:rsidRPr="00732803" w:rsidRDefault="00732803" w:rsidP="00732803">
      <w:pPr>
        <w:numPr>
          <w:ilvl w:val="0"/>
          <w:numId w:val="1"/>
        </w:numPr>
      </w:pPr>
      <w:r w:rsidRPr="00732803">
        <w:t>Advocate-General at the Supreme Court of the Netherlands, 2010-2012</w:t>
      </w:r>
    </w:p>
    <w:p w14:paraId="6950B1C3" w14:textId="77777777" w:rsidR="00732803" w:rsidRDefault="00732803" w:rsidP="00732803">
      <w:pPr>
        <w:numPr>
          <w:ilvl w:val="0"/>
          <w:numId w:val="1"/>
        </w:numPr>
      </w:pPr>
      <w:r w:rsidRPr="00732803">
        <w:t>Judge of the European Court of Human Rights from 1 November 2012 to 31 August 2016</w:t>
      </w:r>
    </w:p>
    <w:p w14:paraId="074C0C45" w14:textId="5F5D905A" w:rsidR="00732803" w:rsidRDefault="00732803" w:rsidP="00732803">
      <w:pPr>
        <w:numPr>
          <w:ilvl w:val="0"/>
          <w:numId w:val="1"/>
        </w:numPr>
      </w:pPr>
      <w:r w:rsidRPr="00732803">
        <w:t>Procurator-General at the Supreme Court of the Netherlands, 2016-2021</w:t>
      </w:r>
    </w:p>
    <w:p w14:paraId="0DBDC679" w14:textId="1ABB3DD2" w:rsidR="008A687B" w:rsidRDefault="00732803" w:rsidP="00AB3059">
      <w:pPr>
        <w:numPr>
          <w:ilvl w:val="0"/>
          <w:numId w:val="1"/>
        </w:numPr>
      </w:pPr>
      <w:r w:rsidRPr="00732803">
        <w:t>Interim-President of the Netherlands Human Rights Institute, 2023-2024</w:t>
      </w:r>
    </w:p>
    <w:sectPr w:rsidR="008A6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4202E"/>
    <w:multiLevelType w:val="multilevel"/>
    <w:tmpl w:val="72D49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452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7B"/>
    <w:rsid w:val="0072218D"/>
    <w:rsid w:val="00732803"/>
    <w:rsid w:val="008A687B"/>
    <w:rsid w:val="00F2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E3CC"/>
  <w15:chartTrackingRefBased/>
  <w15:docId w15:val="{DE7FB267-A5DA-42D1-9392-2B18F35F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8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8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8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8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8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8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8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8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8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8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0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64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7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002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5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0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Bianchi</dc:creator>
  <cp:keywords/>
  <dc:description/>
  <cp:lastModifiedBy>Laura Bianchi</cp:lastModifiedBy>
  <cp:revision>4</cp:revision>
  <dcterms:created xsi:type="dcterms:W3CDTF">2025-04-08T11:23:00Z</dcterms:created>
  <dcterms:modified xsi:type="dcterms:W3CDTF">2025-04-08T11:24:00Z</dcterms:modified>
</cp:coreProperties>
</file>